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845D3" w14:textId="77777777" w:rsidR="00155672" w:rsidRPr="004063BF" w:rsidRDefault="00155672" w:rsidP="00155672">
      <w:pPr>
        <w:jc w:val="both"/>
        <w:rPr>
          <w:rFonts w:ascii="Times New Roman" w:eastAsia="Times New Roman" w:hAnsi="Times New Roman" w:cs="Times New Roman"/>
          <w:b/>
          <w:bCs/>
          <w:color w:val="000000"/>
          <w:lang w:eastAsia="de-DE"/>
        </w:rPr>
      </w:pPr>
      <w:r w:rsidRPr="004063BF">
        <w:rPr>
          <w:rFonts w:ascii="Times New Roman" w:eastAsia="Times New Roman" w:hAnsi="Times New Roman" w:cs="Times New Roman"/>
          <w:b/>
          <w:bCs/>
          <w:color w:val="000000"/>
          <w:lang w:eastAsia="de-DE"/>
        </w:rPr>
        <w:t>Stadtgalerie Lehen</w:t>
      </w:r>
    </w:p>
    <w:p w14:paraId="0B3B6FDF" w14:textId="77777777" w:rsidR="00155672" w:rsidRPr="004063BF" w:rsidRDefault="00155672" w:rsidP="00155672">
      <w:pPr>
        <w:jc w:val="both"/>
        <w:rPr>
          <w:rFonts w:ascii="Times New Roman" w:eastAsia="Times New Roman" w:hAnsi="Times New Roman" w:cs="Times New Roman"/>
          <w:b/>
          <w:bCs/>
          <w:color w:val="000000"/>
          <w:lang w:eastAsia="de-DE"/>
        </w:rPr>
      </w:pPr>
      <w:r w:rsidRPr="004063BF">
        <w:rPr>
          <w:rFonts w:ascii="Times New Roman" w:eastAsia="Times New Roman" w:hAnsi="Times New Roman" w:cs="Times New Roman"/>
          <w:b/>
          <w:bCs/>
          <w:color w:val="000000"/>
          <w:lang w:eastAsia="de-DE"/>
        </w:rPr>
        <w:t>Siegfried Zaworka</w:t>
      </w:r>
    </w:p>
    <w:p w14:paraId="023F64AE" w14:textId="77777777" w:rsidR="00155672" w:rsidRPr="004063BF" w:rsidRDefault="00155672" w:rsidP="00155672">
      <w:pPr>
        <w:jc w:val="both"/>
        <w:rPr>
          <w:rFonts w:ascii="Times New Roman" w:eastAsia="Times New Roman" w:hAnsi="Times New Roman" w:cs="Times New Roman"/>
          <w:b/>
          <w:bCs/>
          <w:color w:val="000000"/>
          <w:lang w:eastAsia="de-DE"/>
        </w:rPr>
      </w:pPr>
      <w:r w:rsidRPr="004063BF">
        <w:rPr>
          <w:rFonts w:ascii="Times New Roman" w:eastAsia="Times New Roman" w:hAnsi="Times New Roman" w:cs="Times New Roman"/>
          <w:b/>
          <w:bCs/>
          <w:color w:val="000000"/>
          <w:lang w:eastAsia="de-DE"/>
        </w:rPr>
        <w:t>Doppelnatur</w:t>
      </w:r>
    </w:p>
    <w:p w14:paraId="55061032" w14:textId="77777777" w:rsidR="00155672" w:rsidRPr="004063BF" w:rsidRDefault="00155672" w:rsidP="00155672">
      <w:pPr>
        <w:jc w:val="both"/>
        <w:rPr>
          <w:rFonts w:ascii="Times New Roman" w:eastAsia="Times New Roman" w:hAnsi="Times New Roman" w:cs="Times New Roman"/>
          <w:b/>
          <w:bCs/>
          <w:color w:val="000000"/>
          <w:lang w:eastAsia="de-DE"/>
        </w:rPr>
      </w:pPr>
      <w:r w:rsidRPr="004063BF">
        <w:rPr>
          <w:rFonts w:ascii="Times New Roman" w:eastAsia="Times New Roman" w:hAnsi="Times New Roman" w:cs="Times New Roman"/>
          <w:b/>
          <w:bCs/>
          <w:color w:val="000000"/>
          <w:lang w:eastAsia="de-DE"/>
        </w:rPr>
        <w:t>4.8.-23.9.2022</w:t>
      </w:r>
    </w:p>
    <w:p w14:paraId="64A835B7" w14:textId="77777777" w:rsidR="00155672" w:rsidRPr="00D30DB8" w:rsidRDefault="00155672" w:rsidP="00155672">
      <w:pPr>
        <w:jc w:val="both"/>
        <w:rPr>
          <w:rFonts w:ascii="Times New Roman" w:eastAsia="Times New Roman" w:hAnsi="Times New Roman" w:cs="Times New Roman"/>
          <w:color w:val="000000"/>
          <w:lang w:eastAsia="de-DE"/>
        </w:rPr>
      </w:pPr>
    </w:p>
    <w:p w14:paraId="24219F60" w14:textId="77777777" w:rsidR="00155672" w:rsidRPr="00155672" w:rsidRDefault="00155672" w:rsidP="00155672">
      <w:pPr>
        <w:jc w:val="both"/>
        <w:rPr>
          <w:rFonts w:ascii="Times New Roman" w:eastAsia="Times New Roman" w:hAnsi="Times New Roman" w:cs="Times New Roman"/>
          <w:color w:val="000000"/>
          <w:lang w:eastAsia="de-DE"/>
        </w:rPr>
      </w:pPr>
      <w:r w:rsidRPr="00155672">
        <w:rPr>
          <w:rFonts w:ascii="Times New Roman" w:eastAsia="Times New Roman" w:hAnsi="Times New Roman" w:cs="Times New Roman"/>
          <w:color w:val="000000"/>
          <w:lang w:eastAsia="de-DE"/>
        </w:rPr>
        <w:t>Die Kulturtheorie unt</w:t>
      </w:r>
      <w:r w:rsidRPr="00D30DB8">
        <w:rPr>
          <w:rFonts w:ascii="Times New Roman" w:eastAsia="Times New Roman" w:hAnsi="Times New Roman" w:cs="Times New Roman"/>
          <w:color w:val="000000"/>
          <w:lang w:eastAsia="de-DE"/>
        </w:rPr>
        <w:t>er</w:t>
      </w:r>
      <w:r w:rsidRPr="00155672">
        <w:rPr>
          <w:rFonts w:ascii="Times New Roman" w:eastAsia="Times New Roman" w:hAnsi="Times New Roman" w:cs="Times New Roman"/>
          <w:color w:val="000000"/>
          <w:lang w:eastAsia="de-DE"/>
        </w:rPr>
        <w:t>scheidet in ihrer Begrifflichkeit zwischen erster und zweiter Natur, verdoppelt dadurch den</w:t>
      </w:r>
      <w:r w:rsidRPr="00D30DB8">
        <w:rPr>
          <w:rFonts w:ascii="Times New Roman" w:eastAsia="Times New Roman" w:hAnsi="Times New Roman" w:cs="Times New Roman"/>
          <w:color w:val="000000"/>
          <w:lang w:eastAsia="de-DE"/>
        </w:rPr>
        <w:t xml:space="preserve"> begrifflichen</w:t>
      </w:r>
      <w:r w:rsidRPr="00155672">
        <w:rPr>
          <w:rFonts w:ascii="Times New Roman" w:eastAsia="Times New Roman" w:hAnsi="Times New Roman" w:cs="Times New Roman"/>
          <w:color w:val="000000"/>
          <w:lang w:eastAsia="de-DE"/>
        </w:rPr>
        <w:t xml:space="preserve"> Denkraum über die Natur gewissermaßen. Während die </w:t>
      </w:r>
      <w:r w:rsidRPr="00155672">
        <w:rPr>
          <w:rFonts w:ascii="Times New Roman" w:eastAsia="Times New Roman" w:hAnsi="Times New Roman" w:cs="Times New Roman"/>
          <w:i/>
          <w:iCs/>
          <w:color w:val="000000"/>
          <w:lang w:eastAsia="de-DE"/>
        </w:rPr>
        <w:t>erste</w:t>
      </w:r>
      <w:r w:rsidRPr="00155672">
        <w:rPr>
          <w:rFonts w:ascii="Times New Roman" w:eastAsia="Times New Roman" w:hAnsi="Times New Roman" w:cs="Times New Roman"/>
          <w:color w:val="000000"/>
          <w:lang w:eastAsia="de-DE"/>
        </w:rPr>
        <w:t xml:space="preserve"> eine ungebändigte und rohe, wilde Umgebung meint, zielt die Rede von der </w:t>
      </w:r>
      <w:r w:rsidRPr="00155672">
        <w:rPr>
          <w:rFonts w:ascii="Times New Roman" w:eastAsia="Times New Roman" w:hAnsi="Times New Roman" w:cs="Times New Roman"/>
          <w:i/>
          <w:iCs/>
          <w:color w:val="000000"/>
          <w:lang w:eastAsia="de-DE"/>
        </w:rPr>
        <w:t>zweiten</w:t>
      </w:r>
      <w:r w:rsidRPr="00155672">
        <w:rPr>
          <w:rFonts w:ascii="Times New Roman" w:eastAsia="Times New Roman" w:hAnsi="Times New Roman" w:cs="Times New Roman"/>
          <w:color w:val="000000"/>
          <w:lang w:eastAsia="de-DE"/>
        </w:rPr>
        <w:t xml:space="preserve"> Natur auf die vom Menschen bearbeitete und für seine Zwecke eingerichtete Umwelt und den daraus resultierenden Effekten von Widerfahrnis, welche Gesellschaften</w:t>
      </w:r>
      <w:r w:rsidRPr="00D30DB8">
        <w:rPr>
          <w:rFonts w:ascii="Times New Roman" w:eastAsia="Times New Roman" w:hAnsi="Times New Roman" w:cs="Times New Roman"/>
          <w:color w:val="000000"/>
          <w:lang w:eastAsia="de-DE"/>
        </w:rPr>
        <w:t xml:space="preserve"> ereignisartig</w:t>
      </w:r>
      <w:r w:rsidRPr="00155672">
        <w:rPr>
          <w:rFonts w:ascii="Times New Roman" w:eastAsia="Times New Roman" w:hAnsi="Times New Roman" w:cs="Times New Roman"/>
          <w:color w:val="000000"/>
          <w:lang w:eastAsia="de-DE"/>
        </w:rPr>
        <w:t xml:space="preserve"> </w:t>
      </w:r>
      <w:r w:rsidRPr="00155672">
        <w:rPr>
          <w:rFonts w:ascii="Times New Roman" w:eastAsia="Times New Roman" w:hAnsi="Times New Roman" w:cs="Times New Roman"/>
          <w:i/>
          <w:iCs/>
          <w:color w:val="000000"/>
          <w:lang w:eastAsia="de-DE"/>
        </w:rPr>
        <w:t xml:space="preserve">wie die (erste) Natur </w:t>
      </w:r>
      <w:r w:rsidRPr="00155672">
        <w:rPr>
          <w:rFonts w:ascii="Times New Roman" w:eastAsia="Times New Roman" w:hAnsi="Times New Roman" w:cs="Times New Roman"/>
          <w:color w:val="000000"/>
          <w:lang w:eastAsia="de-DE"/>
        </w:rPr>
        <w:t>entgegentreten (</w:t>
      </w:r>
      <w:r w:rsidRPr="00D30DB8">
        <w:rPr>
          <w:rFonts w:ascii="Times New Roman" w:eastAsia="Times New Roman" w:hAnsi="Times New Roman" w:cs="Times New Roman"/>
          <w:color w:val="000000"/>
          <w:lang w:eastAsia="de-DE"/>
        </w:rPr>
        <w:t>vgl. z.B.</w:t>
      </w:r>
      <w:r w:rsidRPr="00155672">
        <w:rPr>
          <w:rFonts w:ascii="Times New Roman" w:eastAsia="Times New Roman" w:hAnsi="Times New Roman" w:cs="Times New Roman"/>
          <w:color w:val="000000"/>
          <w:lang w:eastAsia="de-DE"/>
        </w:rPr>
        <w:t xml:space="preserve"> die aktuellen Preisentwicklungen auf den Energiemärkten, die sich scheinbar ähnlich einer Schneelawine nur beobachten, nicht aber wesentlich moderieren lassen). Dieses Verhältnis von unbehandelter </w:t>
      </w:r>
      <w:r w:rsidRPr="00D30DB8">
        <w:rPr>
          <w:rFonts w:ascii="Times New Roman" w:eastAsia="Times New Roman" w:hAnsi="Times New Roman" w:cs="Times New Roman"/>
          <w:i/>
          <w:iCs/>
          <w:color w:val="000000"/>
          <w:lang w:eastAsia="de-DE"/>
        </w:rPr>
        <w:t>erster</w:t>
      </w:r>
      <w:r w:rsidRPr="00D30DB8">
        <w:rPr>
          <w:rFonts w:ascii="Times New Roman" w:eastAsia="Times New Roman" w:hAnsi="Times New Roman" w:cs="Times New Roman"/>
          <w:color w:val="000000"/>
          <w:lang w:eastAsia="de-DE"/>
        </w:rPr>
        <w:t xml:space="preserve"> Natur (alias </w:t>
      </w:r>
      <w:r w:rsidRPr="00155672">
        <w:rPr>
          <w:rFonts w:ascii="Times New Roman" w:eastAsia="Times New Roman" w:hAnsi="Times New Roman" w:cs="Times New Roman"/>
          <w:color w:val="000000"/>
          <w:lang w:eastAsia="de-DE"/>
        </w:rPr>
        <w:t>Schöpfung</w:t>
      </w:r>
      <w:r w:rsidRPr="00D30DB8">
        <w:rPr>
          <w:rFonts w:ascii="Times New Roman" w:eastAsia="Times New Roman" w:hAnsi="Times New Roman" w:cs="Times New Roman"/>
          <w:color w:val="000000"/>
          <w:lang w:eastAsia="de-DE"/>
        </w:rPr>
        <w:t>)</w:t>
      </w:r>
      <w:r w:rsidRPr="00155672">
        <w:rPr>
          <w:rFonts w:ascii="Times New Roman" w:eastAsia="Times New Roman" w:hAnsi="Times New Roman" w:cs="Times New Roman"/>
          <w:color w:val="000000"/>
          <w:lang w:eastAsia="de-DE"/>
        </w:rPr>
        <w:t xml:space="preserve"> und rational optimiertem, technifiziertem Wertschöfpungsraum und ihr Wechselspiel wird heute unter dem Begriff des Antrohpozäns verhandelt - für die Bewohner*innen dieser Erde erscheint die Oberfläche ihrer Lebensstättte nach den großen industriellen Eingriffen immer schon überall als durchgearbeitete oder latente Halde der zweckdienlichen Erwirtschaftung von Rohstoffen.</w:t>
      </w:r>
    </w:p>
    <w:p w14:paraId="38EBDCF3" w14:textId="77777777" w:rsidR="00155672" w:rsidRPr="00155672" w:rsidRDefault="00155672" w:rsidP="00155672">
      <w:pPr>
        <w:rPr>
          <w:rFonts w:ascii="Times New Roman" w:eastAsia="Times New Roman" w:hAnsi="Times New Roman" w:cs="Times New Roman"/>
          <w:lang w:eastAsia="de-DE"/>
        </w:rPr>
      </w:pPr>
      <w:r w:rsidRPr="00155672">
        <w:rPr>
          <w:rFonts w:ascii="Times New Roman" w:eastAsia="Times New Roman" w:hAnsi="Times New Roman" w:cs="Times New Roman"/>
          <w:color w:val="000000"/>
          <w:lang w:eastAsia="de-DE"/>
        </w:rPr>
        <w:br/>
        <w:t xml:space="preserve">Der kollektive Bildschatz der Malerei hat Anteil an der Selbstaufklärung über die Entwicklungen mit welchen wirtschaftliche Abschöpfungsprozesse den Erdball </w:t>
      </w:r>
      <w:r w:rsidR="007C2874" w:rsidRPr="00D30DB8">
        <w:rPr>
          <w:rFonts w:ascii="Times New Roman" w:eastAsia="Times New Roman" w:hAnsi="Times New Roman" w:cs="Times New Roman"/>
          <w:color w:val="000000"/>
          <w:lang w:eastAsia="de-DE"/>
        </w:rPr>
        <w:t>umgestalten</w:t>
      </w:r>
      <w:r w:rsidRPr="00155672">
        <w:rPr>
          <w:rFonts w:ascii="Times New Roman" w:eastAsia="Times New Roman" w:hAnsi="Times New Roman" w:cs="Times New Roman"/>
          <w:color w:val="000000"/>
          <w:lang w:eastAsia="de-DE"/>
        </w:rPr>
        <w:t>. Selbstportraits von Künstler*innen, vermittelt über Ensembles von gemalten und wiedergegebenen Spiegeln, perspektivisch eine Rundumsicht des reflexiven Subjekts eröffnend, erzeugen eine Stimmung vertiefender Introspektion der Stellung des sich selbst wahrnehmenden Individuums in der Welt. Seine Handlungen und Gesten, Gemütsbewegungen und gegenständliche Ausstattung stellen</w:t>
      </w:r>
      <w:r w:rsidRPr="00D30DB8">
        <w:rPr>
          <w:rFonts w:ascii="Times New Roman" w:eastAsia="Times New Roman" w:hAnsi="Times New Roman" w:cs="Times New Roman"/>
          <w:color w:val="000000"/>
          <w:lang w:eastAsia="de-DE"/>
        </w:rPr>
        <w:t xml:space="preserve"> derart multiperspektivisch in Szene gesetzt</w:t>
      </w:r>
      <w:r w:rsidRPr="00155672">
        <w:rPr>
          <w:rFonts w:ascii="Times New Roman" w:eastAsia="Times New Roman" w:hAnsi="Times New Roman" w:cs="Times New Roman"/>
          <w:color w:val="000000"/>
          <w:lang w:eastAsia="de-DE"/>
        </w:rPr>
        <w:t xml:space="preserve"> insgesamt ein verantwortliches Wesen dar, sensible Mitverursacher*innen globaler Ereignisketten. In den späten 1960er-Jahren gelang es der NASA während den Apollo Mondmissionen mit Hilfe moderner Spiegelteleskope erste Farbfotografien </w:t>
      </w:r>
      <w:r w:rsidR="007C2874" w:rsidRPr="00D30DB8">
        <w:rPr>
          <w:rFonts w:ascii="Times New Roman" w:eastAsia="Times New Roman" w:hAnsi="Times New Roman" w:cs="Times New Roman"/>
          <w:color w:val="000000"/>
          <w:lang w:eastAsia="de-DE"/>
        </w:rPr>
        <w:t>des</w:t>
      </w:r>
      <w:r w:rsidRPr="00155672">
        <w:rPr>
          <w:rFonts w:ascii="Times New Roman" w:eastAsia="Times New Roman" w:hAnsi="Times New Roman" w:cs="Times New Roman"/>
          <w:color w:val="000000"/>
          <w:lang w:eastAsia="de-DE"/>
        </w:rPr>
        <w:t xml:space="preserve"> </w:t>
      </w:r>
      <w:r w:rsidR="007C2874" w:rsidRPr="00D30DB8">
        <w:rPr>
          <w:rFonts w:ascii="Times New Roman" w:eastAsia="Times New Roman" w:hAnsi="Times New Roman" w:cs="Times New Roman"/>
          <w:color w:val="000000"/>
          <w:lang w:eastAsia="de-DE"/>
        </w:rPr>
        <w:t>Globus</w:t>
      </w:r>
      <w:r w:rsidRPr="00155672">
        <w:rPr>
          <w:rFonts w:ascii="Times New Roman" w:eastAsia="Times New Roman" w:hAnsi="Times New Roman" w:cs="Times New Roman"/>
          <w:color w:val="000000"/>
          <w:lang w:eastAsia="de-DE"/>
        </w:rPr>
        <w:t xml:space="preserve"> herzustellen. Diese durch Optik erzeugten Bilder des blauen Planeten verursachen nach wie vor </w:t>
      </w:r>
      <w:r w:rsidR="007C2874" w:rsidRPr="00D30DB8">
        <w:rPr>
          <w:rFonts w:ascii="Times New Roman" w:eastAsia="Times New Roman" w:hAnsi="Times New Roman" w:cs="Times New Roman"/>
          <w:color w:val="000000"/>
          <w:lang w:eastAsia="de-DE"/>
        </w:rPr>
        <w:t>den Eindruck eines</w:t>
      </w:r>
      <w:r w:rsidRPr="00155672">
        <w:rPr>
          <w:rFonts w:ascii="Times New Roman" w:eastAsia="Times New Roman" w:hAnsi="Times New Roman" w:cs="Times New Roman"/>
          <w:color w:val="000000"/>
          <w:lang w:eastAsia="de-DE"/>
        </w:rPr>
        <w:t xml:space="preserve"> Fürsorgedrucks für diese einzige, winzige Wohnstätte des Menschen und haben als </w:t>
      </w:r>
      <w:r w:rsidRPr="00155672">
        <w:rPr>
          <w:rFonts w:ascii="Times New Roman" w:eastAsia="Times New Roman" w:hAnsi="Times New Roman" w:cs="Times New Roman"/>
          <w:i/>
          <w:iCs/>
          <w:color w:val="000000"/>
          <w:lang w:eastAsia="de-DE"/>
        </w:rPr>
        <w:t>Bildakte</w:t>
      </w:r>
      <w:r w:rsidRPr="00155672">
        <w:rPr>
          <w:rFonts w:ascii="Times New Roman" w:eastAsia="Times New Roman" w:hAnsi="Times New Roman" w:cs="Times New Roman"/>
          <w:color w:val="000000"/>
          <w:lang w:eastAsia="de-DE"/>
        </w:rPr>
        <w:t xml:space="preserve"> (Horst Bredekamp)</w:t>
      </w:r>
      <w:r w:rsidR="007C2874" w:rsidRPr="00D30DB8">
        <w:rPr>
          <w:rFonts w:ascii="Times New Roman" w:eastAsia="Times New Roman" w:hAnsi="Times New Roman" w:cs="Times New Roman"/>
          <w:color w:val="000000"/>
          <w:lang w:eastAsia="de-DE"/>
        </w:rPr>
        <w:t xml:space="preserve"> welche die Verletzlichkeit der Erde anzeigen</w:t>
      </w:r>
      <w:r w:rsidRPr="00155672">
        <w:rPr>
          <w:rFonts w:ascii="Times New Roman" w:eastAsia="Times New Roman" w:hAnsi="Times New Roman" w:cs="Times New Roman"/>
          <w:color w:val="000000"/>
          <w:lang w:eastAsia="de-DE"/>
        </w:rPr>
        <w:t xml:space="preserve"> Anteil an der Gründung der Umweltbewegungen.</w:t>
      </w:r>
    </w:p>
    <w:p w14:paraId="4B881D29" w14:textId="77777777" w:rsidR="00155672" w:rsidRPr="00155672" w:rsidRDefault="00155672" w:rsidP="00155672">
      <w:pPr>
        <w:rPr>
          <w:rFonts w:ascii="Times New Roman" w:eastAsia="Times New Roman" w:hAnsi="Times New Roman" w:cs="Times New Roman"/>
          <w:lang w:eastAsia="de-DE"/>
        </w:rPr>
      </w:pPr>
      <w:r w:rsidRPr="00155672">
        <w:rPr>
          <w:rFonts w:ascii="Times New Roman" w:eastAsia="Times New Roman" w:hAnsi="Times New Roman" w:cs="Times New Roman"/>
          <w:color w:val="000000"/>
          <w:lang w:eastAsia="de-DE"/>
        </w:rPr>
        <w:br/>
        <w:t xml:space="preserve">Verlässlichen Einblick in spezifische Bewegungsgesetze von allerlei Gegenständen zu erhalten stellt eine Triebfeder von Kultur dar. Der Augustinerpriester Gregor Mendel widmete sich im Klostergarten während den 1860er-Jahren der wissenschaftlichen Untersuchung von Vererbungsregeln in der Botanik durch Kreuzungsversuche mit Erbsenpflanzen. Vor den labortechnischen Möglichkeiten der Genomuntersuchung entschlüsselte der spätere Abt dabei bestimmte regelmäßige Vererbungswege, die noch heute </w:t>
      </w:r>
      <w:r w:rsidR="007C2874" w:rsidRPr="00D30DB8">
        <w:rPr>
          <w:rFonts w:ascii="Times New Roman" w:eastAsia="Times New Roman" w:hAnsi="Times New Roman" w:cs="Times New Roman"/>
          <w:color w:val="000000"/>
          <w:lang w:eastAsia="de-DE"/>
        </w:rPr>
        <w:t xml:space="preserve">nach ihm benannten Mendelschen </w:t>
      </w:r>
      <w:r w:rsidRPr="00155672">
        <w:rPr>
          <w:rFonts w:ascii="Times New Roman" w:eastAsia="Times New Roman" w:hAnsi="Times New Roman" w:cs="Times New Roman"/>
          <w:color w:val="000000"/>
          <w:lang w:eastAsia="de-DE"/>
        </w:rPr>
        <w:t>Regeln, welche häufig als strukturierte und illustrierte Bilderbögen im Schulunterricht vorkommen. Die bildliche Darstellung dieser entdeckten Regelhaftigkeit in der Natur in Lehrbüchern und Lexika trägt sehr zu ihrem Bekanntheitsgrad bei und agiert damit wissenschaftspolitisch nicht unähnlich zu den Werbestrategien der katholischen Kirche, Mendels Arbeitgeber. Unzählige und stilistisch divergente Heiligenbilder und Darstellungen der Passion Jesu</w:t>
      </w:r>
      <w:r w:rsidR="007C2874" w:rsidRPr="00D30DB8">
        <w:rPr>
          <w:rFonts w:ascii="Times New Roman" w:eastAsia="Times New Roman" w:hAnsi="Times New Roman" w:cs="Times New Roman"/>
          <w:color w:val="000000"/>
          <w:lang w:eastAsia="de-DE"/>
        </w:rPr>
        <w:t xml:space="preserve"> </w:t>
      </w:r>
      <w:r w:rsidRPr="00155672">
        <w:rPr>
          <w:rFonts w:ascii="Times New Roman" w:eastAsia="Times New Roman" w:hAnsi="Times New Roman" w:cs="Times New Roman"/>
          <w:color w:val="000000"/>
          <w:lang w:eastAsia="de-DE"/>
        </w:rPr>
        <w:t>dienen der Plausibilitätserzeugung des Glaubensangebotes, popularisieren das Bekenntnis und die dahinterstehende Weltmacht</w:t>
      </w:r>
      <w:r w:rsidR="007C2874" w:rsidRPr="00D30DB8">
        <w:rPr>
          <w:rFonts w:ascii="Times New Roman" w:eastAsia="Times New Roman" w:hAnsi="Times New Roman" w:cs="Times New Roman"/>
          <w:color w:val="000000"/>
          <w:lang w:eastAsia="de-DE"/>
        </w:rPr>
        <w:t>.</w:t>
      </w:r>
    </w:p>
    <w:p w14:paraId="3FD3814A" w14:textId="77777777" w:rsidR="00155672" w:rsidRPr="00D30DB8" w:rsidRDefault="00155672" w:rsidP="00155672">
      <w:pPr>
        <w:rPr>
          <w:rFonts w:ascii="Times New Roman" w:eastAsia="Times New Roman" w:hAnsi="Times New Roman" w:cs="Times New Roman"/>
          <w:color w:val="000000"/>
          <w:lang w:eastAsia="de-DE"/>
        </w:rPr>
      </w:pPr>
      <w:r w:rsidRPr="00155672">
        <w:rPr>
          <w:rFonts w:ascii="Times New Roman" w:eastAsia="Times New Roman" w:hAnsi="Times New Roman" w:cs="Times New Roman"/>
          <w:color w:val="000000"/>
          <w:lang w:eastAsia="de-DE"/>
        </w:rPr>
        <w:br/>
        <w:t xml:space="preserve">Vor diesem Hintergrund eröffnet der von Siegfried Zaworka gemalte Vorschlag, Leonardo da Vincis </w:t>
      </w:r>
      <w:r w:rsidRPr="00155672">
        <w:rPr>
          <w:rFonts w:ascii="Times New Roman" w:eastAsia="Times New Roman" w:hAnsi="Times New Roman" w:cs="Times New Roman"/>
          <w:i/>
          <w:iCs/>
          <w:color w:val="000000"/>
          <w:lang w:eastAsia="de-DE"/>
        </w:rPr>
        <w:t xml:space="preserve">letztes Abendmahl </w:t>
      </w:r>
      <w:r w:rsidRPr="00155672">
        <w:rPr>
          <w:rFonts w:ascii="Times New Roman" w:eastAsia="Times New Roman" w:hAnsi="Times New Roman" w:cs="Times New Roman"/>
          <w:color w:val="000000"/>
          <w:lang w:eastAsia="de-DE"/>
        </w:rPr>
        <w:t>als Schote, Jesus und die zwölf Apostel als Erbsenbohnen zu sehen</w:t>
      </w:r>
      <w:r w:rsidR="007C2874" w:rsidRPr="00D30DB8">
        <w:rPr>
          <w:rFonts w:ascii="Times New Roman" w:eastAsia="Times New Roman" w:hAnsi="Times New Roman" w:cs="Times New Roman"/>
          <w:color w:val="000000"/>
          <w:lang w:eastAsia="de-DE"/>
        </w:rPr>
        <w:t>,</w:t>
      </w:r>
      <w:r w:rsidRPr="00155672">
        <w:rPr>
          <w:rFonts w:ascii="Times New Roman" w:eastAsia="Times New Roman" w:hAnsi="Times New Roman" w:cs="Times New Roman"/>
          <w:color w:val="000000"/>
          <w:lang w:eastAsia="de-DE"/>
        </w:rPr>
        <w:t xml:space="preserve"> neue Interpretationsmöglichkeiten über das Bildhandeln der Institution Kirche und Marketingtechniken des touristischen Umgangs mit kulturellem Erbe. Diese Deutung, </w:t>
      </w:r>
      <w:r w:rsidRPr="00155672">
        <w:rPr>
          <w:rFonts w:ascii="Times New Roman" w:eastAsia="Times New Roman" w:hAnsi="Times New Roman" w:cs="Times New Roman"/>
          <w:color w:val="000000"/>
          <w:lang w:eastAsia="de-DE"/>
        </w:rPr>
        <w:lastRenderedPageBreak/>
        <w:t>vermittelt durch kopfähnliche</w:t>
      </w:r>
      <w:r w:rsidR="007C2874" w:rsidRPr="00D30DB8">
        <w:rPr>
          <w:rFonts w:ascii="Times New Roman" w:eastAsia="Times New Roman" w:hAnsi="Times New Roman" w:cs="Times New Roman"/>
          <w:color w:val="000000"/>
          <w:lang w:eastAsia="de-DE"/>
        </w:rPr>
        <w:t>, smileyartige</w:t>
      </w:r>
      <w:r w:rsidRPr="00155672">
        <w:rPr>
          <w:rFonts w:ascii="Times New Roman" w:eastAsia="Times New Roman" w:hAnsi="Times New Roman" w:cs="Times New Roman"/>
          <w:color w:val="000000"/>
          <w:lang w:eastAsia="de-DE"/>
        </w:rPr>
        <w:t xml:space="preserve"> Erbsen, stiftet zur frischen Spekulation über alte Zusammenhänge an. Auf Advent- und Jahrmärkten begegnet man z.B. immer wieder Handwerker*innen welche gegen Gebühr Namen </w:t>
      </w:r>
      <w:r w:rsidR="00E0781D">
        <w:rPr>
          <w:rFonts w:ascii="Times New Roman" w:eastAsia="Times New Roman" w:hAnsi="Times New Roman" w:cs="Times New Roman"/>
          <w:color w:val="000000"/>
          <w:lang w:eastAsia="de-DE"/>
        </w:rPr>
        <w:t>in</w:t>
      </w:r>
      <w:r w:rsidRPr="00155672">
        <w:rPr>
          <w:rFonts w:ascii="Times New Roman" w:eastAsia="Times New Roman" w:hAnsi="Times New Roman" w:cs="Times New Roman"/>
          <w:color w:val="000000"/>
          <w:lang w:eastAsia="de-DE"/>
        </w:rPr>
        <w:t xml:space="preserve"> Reiskörner eingravieren, um diese als schützendes </w:t>
      </w:r>
      <w:r w:rsidR="007C2874" w:rsidRPr="00D30DB8">
        <w:rPr>
          <w:rFonts w:ascii="Times New Roman" w:eastAsia="Times New Roman" w:hAnsi="Times New Roman" w:cs="Times New Roman"/>
          <w:color w:val="000000"/>
          <w:lang w:eastAsia="de-DE"/>
        </w:rPr>
        <w:t>Amulett</w:t>
      </w:r>
      <w:r w:rsidRPr="00155672">
        <w:rPr>
          <w:rFonts w:ascii="Times New Roman" w:eastAsia="Times New Roman" w:hAnsi="Times New Roman" w:cs="Times New Roman"/>
          <w:color w:val="000000"/>
          <w:lang w:eastAsia="de-DE"/>
        </w:rPr>
        <w:t xml:space="preserve"> </w:t>
      </w:r>
      <w:r w:rsidR="007C2874" w:rsidRPr="00D30DB8">
        <w:rPr>
          <w:rFonts w:ascii="Times New Roman" w:eastAsia="Times New Roman" w:hAnsi="Times New Roman" w:cs="Times New Roman"/>
          <w:color w:val="000000"/>
          <w:lang w:eastAsia="de-DE"/>
        </w:rPr>
        <w:t>um den Hals angelegt mit sich</w:t>
      </w:r>
      <w:r w:rsidRPr="00155672">
        <w:rPr>
          <w:rFonts w:ascii="Times New Roman" w:eastAsia="Times New Roman" w:hAnsi="Times New Roman" w:cs="Times New Roman"/>
          <w:color w:val="000000"/>
          <w:lang w:eastAsia="de-DE"/>
        </w:rPr>
        <w:t xml:space="preserve"> zu tragen. Spielt man diese Anregungen an Mendel zurück, so könnte man nach der Beziehung seines naturwissenschaftlichen Wissendrangs zu seinem Umgang mit dem Dogma göttlicher Schöpfung fragen und wie sich diese Erkenntnissysteme gegenseitig Wege eröffnen oder versperren.</w:t>
      </w:r>
      <w:r w:rsidR="00B43E9D" w:rsidRPr="00D30DB8">
        <w:rPr>
          <w:rFonts w:ascii="Times New Roman" w:eastAsia="Times New Roman" w:hAnsi="Times New Roman" w:cs="Times New Roman"/>
          <w:color w:val="000000"/>
          <w:lang w:eastAsia="de-DE"/>
        </w:rPr>
        <w:t xml:space="preserve"> Die Übertragung unzusammenhängender geistiger Inhalte auf zunächst komisch anmutendes Trägermaterial, die Gewährung eines Unterschlupfes für Gedanken in diffusen, </w:t>
      </w:r>
      <w:r w:rsidR="00690320" w:rsidRPr="00D30DB8">
        <w:rPr>
          <w:rFonts w:ascii="Times New Roman" w:eastAsia="Times New Roman" w:hAnsi="Times New Roman" w:cs="Times New Roman"/>
          <w:color w:val="000000"/>
          <w:lang w:eastAsia="de-DE"/>
        </w:rPr>
        <w:t>ungewohnten</w:t>
      </w:r>
      <w:r w:rsidR="00B43E9D" w:rsidRPr="00D30DB8">
        <w:rPr>
          <w:rFonts w:ascii="Times New Roman" w:eastAsia="Times New Roman" w:hAnsi="Times New Roman" w:cs="Times New Roman"/>
          <w:color w:val="000000"/>
          <w:lang w:eastAsia="de-DE"/>
        </w:rPr>
        <w:t xml:space="preserve"> Einrichtungen und Kompositionen, ermöglicht schwammiges und ambivalentes Denken entgegen </w:t>
      </w:r>
      <w:r w:rsidR="00722DB3" w:rsidRPr="00D30DB8">
        <w:rPr>
          <w:rFonts w:ascii="Times New Roman" w:eastAsia="Times New Roman" w:hAnsi="Times New Roman" w:cs="Times New Roman"/>
          <w:color w:val="000000"/>
          <w:lang w:eastAsia="de-DE"/>
        </w:rPr>
        <w:t>den</w:t>
      </w:r>
      <w:r w:rsidR="00B43E9D" w:rsidRPr="00D30DB8">
        <w:rPr>
          <w:rFonts w:ascii="Times New Roman" w:eastAsia="Times New Roman" w:hAnsi="Times New Roman" w:cs="Times New Roman"/>
          <w:color w:val="000000"/>
          <w:lang w:eastAsia="de-DE"/>
        </w:rPr>
        <w:t xml:space="preserve"> Einbahnstraße</w:t>
      </w:r>
      <w:r w:rsidR="00722DB3" w:rsidRPr="00D30DB8">
        <w:rPr>
          <w:rFonts w:ascii="Times New Roman" w:eastAsia="Times New Roman" w:hAnsi="Times New Roman" w:cs="Times New Roman"/>
          <w:color w:val="000000"/>
          <w:lang w:eastAsia="de-DE"/>
        </w:rPr>
        <w:t>n.</w:t>
      </w:r>
    </w:p>
    <w:p w14:paraId="3013D418" w14:textId="77777777" w:rsidR="00B43E9D" w:rsidRPr="00D30DB8" w:rsidRDefault="00B43E9D" w:rsidP="00155672">
      <w:pPr>
        <w:rPr>
          <w:rFonts w:ascii="Times New Roman" w:eastAsia="Times New Roman" w:hAnsi="Times New Roman" w:cs="Times New Roman"/>
          <w:color w:val="000000"/>
          <w:lang w:eastAsia="de-DE"/>
        </w:rPr>
      </w:pPr>
    </w:p>
    <w:p w14:paraId="03BC58E4" w14:textId="237FAB85" w:rsidR="00155672" w:rsidRDefault="00B43E9D" w:rsidP="00722DB3">
      <w:pPr>
        <w:rPr>
          <w:rFonts w:ascii="Times New Roman" w:eastAsia="Times New Roman" w:hAnsi="Times New Roman" w:cs="Times New Roman"/>
          <w:color w:val="000000"/>
          <w:lang w:eastAsia="de-DE"/>
        </w:rPr>
      </w:pPr>
      <w:r w:rsidRPr="00D30DB8">
        <w:rPr>
          <w:rFonts w:ascii="Times New Roman" w:eastAsia="Times New Roman" w:hAnsi="Times New Roman" w:cs="Times New Roman"/>
          <w:color w:val="000000"/>
          <w:lang w:eastAsia="de-DE"/>
        </w:rPr>
        <w:t>Vier überdimensionierte Hühnerschenkel, sich im Kreis regelmäßig überlappend, rekurrieren auf historische Stillleben mit</w:t>
      </w:r>
      <w:r w:rsidR="00795E90" w:rsidRPr="00D30DB8">
        <w:rPr>
          <w:rFonts w:ascii="Times New Roman" w:eastAsia="Times New Roman" w:hAnsi="Times New Roman" w:cs="Times New Roman"/>
          <w:color w:val="000000"/>
          <w:lang w:eastAsia="de-DE"/>
        </w:rPr>
        <w:t xml:space="preserve"> prominent platzierten, plastischen</w:t>
      </w:r>
      <w:r w:rsidRPr="00D30DB8">
        <w:rPr>
          <w:rFonts w:ascii="Times New Roman" w:eastAsia="Times New Roman" w:hAnsi="Times New Roman" w:cs="Times New Roman"/>
          <w:color w:val="000000"/>
          <w:lang w:eastAsia="de-DE"/>
        </w:rPr>
        <w:t xml:space="preserve"> Fleischstücken</w:t>
      </w:r>
      <w:r w:rsidR="00795E90" w:rsidRPr="00D30DB8">
        <w:rPr>
          <w:rFonts w:ascii="Times New Roman" w:eastAsia="Times New Roman" w:hAnsi="Times New Roman" w:cs="Times New Roman"/>
          <w:color w:val="000000"/>
          <w:lang w:eastAsia="de-DE"/>
        </w:rPr>
        <w:t xml:space="preserve">. Die absurde Ausstellung dieser kontextlosen, für den Verzehr vorgeschnittenen und gerupften Tierbestandteile, losgelöst von ihrer ursprünglichen Haftung an lebendigen Hühnervögeln, stellt die ethische Frage nach unseren Konsumgewohnheiten. In die </w:t>
      </w:r>
      <w:r w:rsidR="00690320" w:rsidRPr="00D30DB8">
        <w:rPr>
          <w:rFonts w:ascii="Times New Roman" w:eastAsia="Times New Roman" w:hAnsi="Times New Roman" w:cs="Times New Roman"/>
          <w:color w:val="000000"/>
          <w:lang w:eastAsia="de-DE"/>
        </w:rPr>
        <w:t>Zwecklosigkeit</w:t>
      </w:r>
      <w:r w:rsidR="00795E90" w:rsidRPr="00D30DB8">
        <w:rPr>
          <w:rFonts w:ascii="Times New Roman" w:eastAsia="Times New Roman" w:hAnsi="Times New Roman" w:cs="Times New Roman"/>
          <w:color w:val="000000"/>
          <w:lang w:eastAsia="de-DE"/>
        </w:rPr>
        <w:t xml:space="preserve"> der Kunst übertragene </w:t>
      </w:r>
      <w:r w:rsidR="00690320" w:rsidRPr="00D30DB8">
        <w:rPr>
          <w:rFonts w:ascii="Times New Roman" w:eastAsia="Times New Roman" w:hAnsi="Times New Roman" w:cs="Times New Roman"/>
          <w:color w:val="000000"/>
          <w:lang w:eastAsia="de-DE"/>
        </w:rPr>
        <w:t xml:space="preserve">tote </w:t>
      </w:r>
      <w:r w:rsidR="00722DB3" w:rsidRPr="00D30DB8">
        <w:rPr>
          <w:rFonts w:ascii="Times New Roman" w:eastAsia="Times New Roman" w:hAnsi="Times New Roman" w:cs="Times New Roman"/>
          <w:color w:val="000000"/>
          <w:lang w:eastAsia="de-DE"/>
        </w:rPr>
        <w:t>organische</w:t>
      </w:r>
      <w:r w:rsidR="00690320" w:rsidRPr="00D30DB8">
        <w:rPr>
          <w:rFonts w:ascii="Times New Roman" w:eastAsia="Times New Roman" w:hAnsi="Times New Roman" w:cs="Times New Roman"/>
          <w:color w:val="000000"/>
          <w:lang w:eastAsia="de-DE"/>
        </w:rPr>
        <w:t xml:space="preserve"> Einzelteile, fangen </w:t>
      </w:r>
      <w:r w:rsidR="00722DB3" w:rsidRPr="00D30DB8">
        <w:rPr>
          <w:rFonts w:ascii="Times New Roman" w:eastAsia="Times New Roman" w:hAnsi="Times New Roman" w:cs="Times New Roman"/>
          <w:color w:val="000000"/>
          <w:lang w:eastAsia="de-DE"/>
        </w:rPr>
        <w:t xml:space="preserve">an </w:t>
      </w:r>
      <w:r w:rsidR="00690320" w:rsidRPr="00D30DB8">
        <w:rPr>
          <w:rFonts w:ascii="Times New Roman" w:eastAsia="Times New Roman" w:hAnsi="Times New Roman" w:cs="Times New Roman"/>
          <w:color w:val="000000"/>
          <w:lang w:eastAsia="de-DE"/>
        </w:rPr>
        <w:t>uns ohne Nährwertangabe zu fragen was wir</w:t>
      </w:r>
      <w:r w:rsidR="00722DB3" w:rsidRPr="00D30DB8">
        <w:rPr>
          <w:rFonts w:ascii="Times New Roman" w:eastAsia="Times New Roman" w:hAnsi="Times New Roman" w:cs="Times New Roman"/>
          <w:color w:val="000000"/>
          <w:lang w:eastAsia="de-DE"/>
        </w:rPr>
        <w:t xml:space="preserve"> uns</w:t>
      </w:r>
      <w:r w:rsidR="00690320" w:rsidRPr="00D30DB8">
        <w:rPr>
          <w:rFonts w:ascii="Times New Roman" w:eastAsia="Times New Roman" w:hAnsi="Times New Roman" w:cs="Times New Roman"/>
          <w:color w:val="000000"/>
          <w:lang w:eastAsia="de-DE"/>
        </w:rPr>
        <w:t xml:space="preserve"> da</w:t>
      </w:r>
      <w:r w:rsidR="00722DB3" w:rsidRPr="00D30DB8">
        <w:rPr>
          <w:rFonts w:ascii="Times New Roman" w:eastAsia="Times New Roman" w:hAnsi="Times New Roman" w:cs="Times New Roman"/>
          <w:color w:val="000000"/>
          <w:lang w:eastAsia="de-DE"/>
        </w:rPr>
        <w:t xml:space="preserve"> leidvoll</w:t>
      </w:r>
      <w:r w:rsidR="00690320" w:rsidRPr="00D30DB8">
        <w:rPr>
          <w:rFonts w:ascii="Times New Roman" w:eastAsia="Times New Roman" w:hAnsi="Times New Roman" w:cs="Times New Roman"/>
          <w:color w:val="000000"/>
          <w:lang w:eastAsia="de-DE"/>
        </w:rPr>
        <w:t xml:space="preserve"> hergestellt eigentlich einverleiben</w:t>
      </w:r>
      <w:r w:rsidR="00722DB3" w:rsidRPr="00D30DB8">
        <w:rPr>
          <w:rFonts w:ascii="Times New Roman" w:eastAsia="Times New Roman" w:hAnsi="Times New Roman" w:cs="Times New Roman"/>
          <w:color w:val="000000"/>
          <w:lang w:eastAsia="de-DE"/>
        </w:rPr>
        <w:t>.</w:t>
      </w:r>
      <w:r w:rsidR="00722DB3" w:rsidRPr="00D30DB8">
        <w:rPr>
          <w:rFonts w:ascii="Times New Roman" w:eastAsia="Times New Roman" w:hAnsi="Times New Roman" w:cs="Times New Roman"/>
          <w:lang w:eastAsia="de-DE"/>
        </w:rPr>
        <w:t xml:space="preserve"> </w:t>
      </w:r>
      <w:r w:rsidR="00155672" w:rsidRPr="00155672">
        <w:rPr>
          <w:rFonts w:ascii="Times New Roman" w:eastAsia="Times New Roman" w:hAnsi="Times New Roman" w:cs="Times New Roman"/>
          <w:color w:val="000000"/>
          <w:lang w:eastAsia="de-DE"/>
        </w:rPr>
        <w:t>Dass dieser</w:t>
      </w:r>
      <w:r w:rsidR="00722DB3" w:rsidRPr="00D30DB8">
        <w:rPr>
          <w:rFonts w:ascii="Times New Roman" w:eastAsia="Times New Roman" w:hAnsi="Times New Roman" w:cs="Times New Roman"/>
          <w:color w:val="000000"/>
          <w:lang w:eastAsia="de-DE"/>
        </w:rPr>
        <w:t xml:space="preserve"> industrielle</w:t>
      </w:r>
      <w:r w:rsidR="00155672" w:rsidRPr="00155672">
        <w:rPr>
          <w:rFonts w:ascii="Times New Roman" w:eastAsia="Times New Roman" w:hAnsi="Times New Roman" w:cs="Times New Roman"/>
          <w:color w:val="000000"/>
          <w:lang w:eastAsia="de-DE"/>
        </w:rPr>
        <w:t xml:space="preserve"> </w:t>
      </w:r>
      <w:r w:rsidR="00722DB3" w:rsidRPr="00D30DB8">
        <w:rPr>
          <w:rFonts w:ascii="Times New Roman" w:eastAsia="Times New Roman" w:hAnsi="Times New Roman" w:cs="Times New Roman"/>
          <w:color w:val="000000"/>
          <w:lang w:eastAsia="de-DE"/>
        </w:rPr>
        <w:t>Raubbau</w:t>
      </w:r>
      <w:r w:rsidR="00155672" w:rsidRPr="00155672">
        <w:rPr>
          <w:rFonts w:ascii="Times New Roman" w:eastAsia="Times New Roman" w:hAnsi="Times New Roman" w:cs="Times New Roman"/>
          <w:color w:val="000000"/>
          <w:lang w:eastAsia="de-DE"/>
        </w:rPr>
        <w:t xml:space="preserve"> von </w:t>
      </w:r>
      <w:r w:rsidR="00722DB3" w:rsidRPr="00D30DB8">
        <w:rPr>
          <w:rFonts w:ascii="Times New Roman" w:eastAsia="Times New Roman" w:hAnsi="Times New Roman" w:cs="Times New Roman"/>
          <w:color w:val="000000"/>
          <w:lang w:eastAsia="de-DE"/>
        </w:rPr>
        <w:t xml:space="preserve">(tierischem) </w:t>
      </w:r>
      <w:r w:rsidR="00155672" w:rsidRPr="00155672">
        <w:rPr>
          <w:rFonts w:ascii="Times New Roman" w:eastAsia="Times New Roman" w:hAnsi="Times New Roman" w:cs="Times New Roman"/>
          <w:color w:val="000000"/>
          <w:lang w:eastAsia="de-DE"/>
        </w:rPr>
        <w:t xml:space="preserve">Material nicht auswirkungslos in einem bloß nützlichen </w:t>
      </w:r>
      <w:r w:rsidR="00722DB3" w:rsidRPr="00D30DB8">
        <w:rPr>
          <w:rFonts w:ascii="Times New Roman" w:eastAsia="Times New Roman" w:hAnsi="Times New Roman" w:cs="Times New Roman"/>
          <w:color w:val="000000"/>
          <w:lang w:eastAsia="de-DE"/>
        </w:rPr>
        <w:t xml:space="preserve">und harmlosen </w:t>
      </w:r>
      <w:r w:rsidR="00155672" w:rsidRPr="00155672">
        <w:rPr>
          <w:rFonts w:ascii="Times New Roman" w:eastAsia="Times New Roman" w:hAnsi="Times New Roman" w:cs="Times New Roman"/>
          <w:color w:val="000000"/>
          <w:lang w:eastAsia="de-DE"/>
        </w:rPr>
        <w:t xml:space="preserve">Gebrauch vorhandener </w:t>
      </w:r>
      <w:r w:rsidR="00722DB3" w:rsidRPr="00D30DB8">
        <w:rPr>
          <w:rFonts w:ascii="Times New Roman" w:eastAsia="Times New Roman" w:hAnsi="Times New Roman" w:cs="Times New Roman"/>
          <w:color w:val="000000"/>
          <w:lang w:eastAsia="de-DE"/>
        </w:rPr>
        <w:t>Ressourcen</w:t>
      </w:r>
      <w:r w:rsidR="00155672" w:rsidRPr="00155672">
        <w:rPr>
          <w:rFonts w:ascii="Times New Roman" w:eastAsia="Times New Roman" w:hAnsi="Times New Roman" w:cs="Times New Roman"/>
          <w:color w:val="000000"/>
          <w:lang w:eastAsia="de-DE"/>
        </w:rPr>
        <w:t xml:space="preserve"> verbleibt, bemerkt die internationale Gemeinschaft spät</w:t>
      </w:r>
      <w:r w:rsidR="00722DB3" w:rsidRPr="00D30DB8">
        <w:rPr>
          <w:rFonts w:ascii="Times New Roman" w:eastAsia="Times New Roman" w:hAnsi="Times New Roman" w:cs="Times New Roman"/>
          <w:color w:val="000000"/>
          <w:lang w:eastAsia="de-DE"/>
        </w:rPr>
        <w:t xml:space="preserve">, die Bewegungsgesetze der </w:t>
      </w:r>
      <w:r w:rsidR="00722DB3" w:rsidRPr="00D30DB8">
        <w:rPr>
          <w:rFonts w:ascii="Times New Roman" w:eastAsia="Times New Roman" w:hAnsi="Times New Roman" w:cs="Times New Roman"/>
          <w:i/>
          <w:iCs/>
          <w:color w:val="000000"/>
          <w:lang w:eastAsia="de-DE"/>
        </w:rPr>
        <w:t xml:space="preserve">ersten </w:t>
      </w:r>
      <w:r w:rsidR="00722DB3" w:rsidRPr="00D30DB8">
        <w:rPr>
          <w:rFonts w:ascii="Times New Roman" w:eastAsia="Times New Roman" w:hAnsi="Times New Roman" w:cs="Times New Roman"/>
          <w:color w:val="000000"/>
          <w:lang w:eastAsia="de-DE"/>
        </w:rPr>
        <w:t xml:space="preserve">wurden bereits durch die </w:t>
      </w:r>
      <w:r w:rsidR="00722DB3" w:rsidRPr="00D30DB8">
        <w:rPr>
          <w:rFonts w:ascii="Times New Roman" w:eastAsia="Times New Roman" w:hAnsi="Times New Roman" w:cs="Times New Roman"/>
          <w:i/>
          <w:iCs/>
          <w:color w:val="000000"/>
          <w:lang w:eastAsia="de-DE"/>
        </w:rPr>
        <w:t>zweite</w:t>
      </w:r>
      <w:r w:rsidR="00722DB3" w:rsidRPr="00D30DB8">
        <w:rPr>
          <w:rFonts w:ascii="Times New Roman" w:eastAsia="Times New Roman" w:hAnsi="Times New Roman" w:cs="Times New Roman"/>
          <w:color w:val="000000"/>
          <w:lang w:eastAsia="de-DE"/>
        </w:rPr>
        <w:t xml:space="preserve"> </w:t>
      </w:r>
      <w:r w:rsidR="00722DB3" w:rsidRPr="00D30DB8">
        <w:rPr>
          <w:rFonts w:ascii="Times New Roman" w:eastAsia="Times New Roman" w:hAnsi="Times New Roman" w:cs="Times New Roman"/>
          <w:i/>
          <w:iCs/>
          <w:color w:val="000000"/>
          <w:lang w:eastAsia="de-DE"/>
        </w:rPr>
        <w:t>Natur</w:t>
      </w:r>
      <w:r w:rsidR="00722DB3" w:rsidRPr="00D30DB8">
        <w:rPr>
          <w:rFonts w:ascii="Times New Roman" w:eastAsia="Times New Roman" w:hAnsi="Times New Roman" w:cs="Times New Roman"/>
          <w:color w:val="000000"/>
          <w:lang w:eastAsia="de-DE"/>
        </w:rPr>
        <w:t xml:space="preserve"> komplett umgestaltet.</w:t>
      </w:r>
    </w:p>
    <w:p w14:paraId="73E3CB34" w14:textId="04F78B72" w:rsidR="0009108C" w:rsidRDefault="0009108C" w:rsidP="00722DB3">
      <w:pPr>
        <w:rPr>
          <w:rFonts w:ascii="Times New Roman" w:eastAsia="Times New Roman" w:hAnsi="Times New Roman" w:cs="Times New Roman"/>
          <w:color w:val="000000"/>
          <w:lang w:eastAsia="de-DE"/>
        </w:rPr>
      </w:pPr>
    </w:p>
    <w:p w14:paraId="27AD4A24" w14:textId="0BDC4B67" w:rsidR="0009108C" w:rsidRPr="00155672" w:rsidRDefault="0009108C" w:rsidP="00722DB3">
      <w:pPr>
        <w:rPr>
          <w:rFonts w:ascii="Times New Roman" w:eastAsia="Times New Roman" w:hAnsi="Times New Roman" w:cs="Times New Roman"/>
          <w:lang w:eastAsia="de-DE"/>
        </w:rPr>
      </w:pPr>
      <w:r>
        <w:rPr>
          <w:rFonts w:ascii="Times New Roman" w:eastAsia="Times New Roman" w:hAnsi="Times New Roman" w:cs="Times New Roman"/>
          <w:color w:val="000000"/>
          <w:lang w:eastAsia="de-DE"/>
        </w:rPr>
        <w:t>Text von Nikolaus Kohlberger</w:t>
      </w:r>
    </w:p>
    <w:p w14:paraId="6BAAD0D5" w14:textId="77777777" w:rsidR="00394F16" w:rsidRPr="00D30DB8" w:rsidRDefault="00394F16">
      <w:pPr>
        <w:rPr>
          <w:rFonts w:ascii="Times New Roman" w:hAnsi="Times New Roman" w:cs="Times New Roman"/>
        </w:rPr>
      </w:pPr>
    </w:p>
    <w:sectPr w:rsidR="00394F16" w:rsidRPr="00D30DB8" w:rsidSect="0068242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72"/>
    <w:rsid w:val="0009108C"/>
    <w:rsid w:val="00155672"/>
    <w:rsid w:val="00394F16"/>
    <w:rsid w:val="004063BF"/>
    <w:rsid w:val="006706EE"/>
    <w:rsid w:val="00682427"/>
    <w:rsid w:val="00690320"/>
    <w:rsid w:val="00722DB3"/>
    <w:rsid w:val="00795E90"/>
    <w:rsid w:val="007C2874"/>
    <w:rsid w:val="00B43E9D"/>
    <w:rsid w:val="00CA1F2D"/>
    <w:rsid w:val="00D30DB8"/>
    <w:rsid w:val="00E078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342B"/>
  <w15:chartTrackingRefBased/>
  <w15:docId w15:val="{2F4FEE94-8F4F-FA44-B0E6-83DCA5E6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24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55672"/>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4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dc:creator>
  <cp:keywords/>
  <dc:description/>
  <cp:lastModifiedBy>Bleibler Beatrice BA</cp:lastModifiedBy>
  <cp:revision>5</cp:revision>
  <cp:lastPrinted>2022-08-04T10:42:00Z</cp:lastPrinted>
  <dcterms:created xsi:type="dcterms:W3CDTF">2022-08-04T09:28:00Z</dcterms:created>
  <dcterms:modified xsi:type="dcterms:W3CDTF">2022-09-13T10:46:00Z</dcterms:modified>
</cp:coreProperties>
</file>